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43" w:rsidRDefault="00E56343" w:rsidP="00E56343">
      <w:pPr>
        <w:jc w:val="center"/>
        <w:rPr>
          <w:sz w:val="28"/>
          <w:szCs w:val="28"/>
        </w:rPr>
      </w:pPr>
      <w:r>
        <w:rPr>
          <w:sz w:val="28"/>
          <w:szCs w:val="28"/>
        </w:rPr>
        <w:t>BASE DE DATOS</w:t>
      </w:r>
    </w:p>
    <w:p w:rsidR="00E56343" w:rsidRDefault="00E56343" w:rsidP="00E56343">
      <w:pPr>
        <w:jc w:val="center"/>
        <w:rPr>
          <w:sz w:val="28"/>
          <w:szCs w:val="28"/>
        </w:rPr>
      </w:pPr>
      <w:r>
        <w:rPr>
          <w:sz w:val="28"/>
          <w:szCs w:val="28"/>
        </w:rPr>
        <w:t>MECARONICA</w:t>
      </w: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r>
        <w:rPr>
          <w:sz w:val="28"/>
          <w:szCs w:val="28"/>
        </w:rPr>
        <w:t>AUTORES:</w:t>
      </w: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r>
        <w:rPr>
          <w:sz w:val="28"/>
          <w:szCs w:val="28"/>
        </w:rPr>
        <w:t>DIEGO ALEJANDRO ARENAS</w:t>
      </w: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r>
        <w:rPr>
          <w:sz w:val="28"/>
          <w:szCs w:val="28"/>
        </w:rPr>
        <w:t xml:space="preserve">PRESENTADO: </w:t>
      </w:r>
    </w:p>
    <w:p w:rsidR="00E56343" w:rsidRDefault="00E56343" w:rsidP="00E56343">
      <w:pPr>
        <w:jc w:val="center"/>
        <w:rPr>
          <w:sz w:val="28"/>
          <w:szCs w:val="28"/>
        </w:rPr>
      </w:pPr>
      <w:r>
        <w:rPr>
          <w:sz w:val="28"/>
          <w:szCs w:val="28"/>
        </w:rPr>
        <w:t>ELIZABET CARRILLO</w:t>
      </w:r>
    </w:p>
    <w:p w:rsidR="00E56343" w:rsidRDefault="00E56343" w:rsidP="00E56343">
      <w:pPr>
        <w:jc w:val="center"/>
        <w:rPr>
          <w:sz w:val="28"/>
          <w:szCs w:val="28"/>
        </w:rPr>
      </w:pPr>
    </w:p>
    <w:p w:rsidR="00E56343" w:rsidRDefault="00E56343" w:rsidP="00E56343">
      <w:pPr>
        <w:jc w:val="center"/>
        <w:rPr>
          <w:sz w:val="28"/>
          <w:szCs w:val="28"/>
        </w:rPr>
      </w:pPr>
    </w:p>
    <w:p w:rsidR="00E56343" w:rsidRDefault="00E56343" w:rsidP="00E56343">
      <w:pPr>
        <w:jc w:val="center"/>
        <w:rPr>
          <w:sz w:val="28"/>
          <w:szCs w:val="28"/>
        </w:rPr>
      </w:pPr>
      <w:r>
        <w:rPr>
          <w:sz w:val="28"/>
          <w:szCs w:val="28"/>
        </w:rPr>
        <w:t>UNIVERCIDAD ITM</w:t>
      </w:r>
    </w:p>
    <w:p w:rsidR="00E56343" w:rsidRDefault="00E56343" w:rsidP="00E56343">
      <w:pPr>
        <w:jc w:val="center"/>
        <w:rPr>
          <w:sz w:val="28"/>
          <w:szCs w:val="28"/>
        </w:rPr>
      </w:pPr>
      <w:r>
        <w:rPr>
          <w:sz w:val="28"/>
          <w:szCs w:val="28"/>
        </w:rPr>
        <w:t>FACULTAD INGENIERIA</w:t>
      </w:r>
    </w:p>
    <w:p w:rsidR="00E56343" w:rsidRDefault="00E56343" w:rsidP="00E56343">
      <w:pPr>
        <w:jc w:val="center"/>
        <w:rPr>
          <w:sz w:val="28"/>
          <w:szCs w:val="28"/>
        </w:rPr>
      </w:pPr>
      <w:r>
        <w:rPr>
          <w:sz w:val="28"/>
          <w:szCs w:val="28"/>
        </w:rPr>
        <w:t>MATERIA: INFORMATICA</w:t>
      </w:r>
    </w:p>
    <w:p w:rsidR="00E56343" w:rsidRDefault="00E56343" w:rsidP="00E56343">
      <w:pPr>
        <w:jc w:val="center"/>
        <w:rPr>
          <w:sz w:val="28"/>
          <w:szCs w:val="28"/>
        </w:rPr>
      </w:pPr>
      <w:r>
        <w:rPr>
          <w:sz w:val="28"/>
          <w:szCs w:val="28"/>
        </w:rPr>
        <w:t>MEDELLIN, COLOMBIA</w:t>
      </w:r>
    </w:p>
    <w:p w:rsidR="00E56343" w:rsidRPr="00E56343" w:rsidRDefault="00E56343" w:rsidP="00E56343">
      <w:pPr>
        <w:jc w:val="center"/>
        <w:rPr>
          <w:sz w:val="28"/>
          <w:szCs w:val="28"/>
        </w:rPr>
      </w:pPr>
      <w:r>
        <w:rPr>
          <w:sz w:val="28"/>
          <w:szCs w:val="28"/>
        </w:rPr>
        <w:t>2015</w:t>
      </w:r>
    </w:p>
    <w:p w:rsidR="00E56343" w:rsidRDefault="00E56343" w:rsidP="00E56343"/>
    <w:p w:rsidR="00E56343" w:rsidRDefault="00E56343" w:rsidP="00E56343">
      <w:proofErr w:type="spellStart"/>
      <w:r>
        <w:lastRenderedPageBreak/>
        <w:t>C</w:t>
      </w:r>
      <w:r>
        <w:t>ibertrónica</w:t>
      </w:r>
      <w:proofErr w:type="spellEnd"/>
      <w:r>
        <w:t>: Aprendiendo con tecnologías de la int</w:t>
      </w:r>
      <w:r>
        <w:t xml:space="preserve">eligencia en la web semántica, </w:t>
      </w:r>
      <w:r>
        <w:t>escrito por Enrique Ruiz-Velasco Sánchez, es un libro que desde el título invita a la lectura, porque trabaja concept</w:t>
      </w:r>
      <w:r>
        <w:t xml:space="preserve">os que en principio resultaría </w:t>
      </w:r>
      <w:r>
        <w:t xml:space="preserve">complejo conectar entre sí como son: </w:t>
      </w:r>
      <w:proofErr w:type="spellStart"/>
      <w:r>
        <w:t>cibertró</w:t>
      </w:r>
      <w:r>
        <w:t>nica</w:t>
      </w:r>
      <w:proofErr w:type="spellEnd"/>
      <w:r>
        <w:t xml:space="preserve">, aprendizaje, tecnología, inteligencia y web semántica. </w:t>
      </w:r>
      <w:r>
        <w:t>El autor logra esta conexión a través de reflexiones en torno a la evolución de los procesos cognitivos y creadore</w:t>
      </w:r>
      <w:r>
        <w:t xml:space="preserve">s en las personas, así como al </w:t>
      </w:r>
      <w:r>
        <w:t>interés por el estudio de la ciencia y la t</w:t>
      </w:r>
      <w:r>
        <w:t xml:space="preserve">ecnología desde temprana edad. </w:t>
      </w:r>
      <w:r>
        <w:t>El libro muestra el trabajo intelectual y la ex</w:t>
      </w:r>
      <w:r>
        <w:t xml:space="preserve">periencia vivencial del propio </w:t>
      </w:r>
      <w:r>
        <w:t>autor; el desarrollo de los apartados se pres</w:t>
      </w:r>
      <w:r>
        <w:t xml:space="preserve">enta de manera deductiva, pues </w:t>
      </w:r>
      <w:r>
        <w:t>inicia con cuestiones conceptuales y concluye con la praxis.</w:t>
      </w:r>
    </w:p>
    <w:p w:rsidR="00E56343" w:rsidRDefault="00E56343" w:rsidP="00E56343">
      <w:r>
        <w:t xml:space="preserve">Es un texto que convoca para su lectura a </w:t>
      </w:r>
      <w:r>
        <w:t xml:space="preserve">las personas interesadas en el </w:t>
      </w:r>
      <w:r>
        <w:t>trabajo acerca de los procesos de enseñanza</w:t>
      </w:r>
      <w:r>
        <w:t xml:space="preserve">-comunicación-aprendizaje, los </w:t>
      </w:r>
      <w:r>
        <w:t>cuales buscan integrar la tecnología de m</w:t>
      </w:r>
      <w:r>
        <w:t xml:space="preserve">anera inteligente e </w:t>
      </w:r>
      <w:proofErr w:type="spellStart"/>
      <w:r>
        <w:t>innovadora.</w:t>
      </w:r>
      <w:r>
        <w:t>En</w:t>
      </w:r>
      <w:proofErr w:type="spellEnd"/>
      <w:r>
        <w:t xml:space="preserve"> una época de constantes cambios, se requieren especialistas en educación, capaces de reflexionar acerca de la in</w:t>
      </w:r>
      <w:r>
        <w:t xml:space="preserve">novación para llevarla a cabo. </w:t>
      </w:r>
      <w:r>
        <w:t xml:space="preserve">Entre los cambios más frecuentes, resaltan en </w:t>
      </w:r>
      <w:r>
        <w:t xml:space="preserve">particular dos ante los cuales </w:t>
      </w:r>
      <w:r>
        <w:t>habría que estar atentos: primero, el desarrollo y la difusión del conocimiento científico, artístico, filosófico y tecnológico; y segundo,</w:t>
      </w:r>
      <w:r>
        <w:t xml:space="preserve"> la participa</w:t>
      </w:r>
      <w:r>
        <w:t xml:space="preserve">ción de aquél frente a las demandas sociales. Este trabajo aporta elementos </w:t>
      </w:r>
    </w:p>
    <w:p w:rsidR="00E56343" w:rsidRDefault="00E56343" w:rsidP="00E56343">
      <w:proofErr w:type="gramStart"/>
      <w:r>
        <w:t>que</w:t>
      </w:r>
      <w:proofErr w:type="gramEnd"/>
      <w:r>
        <w:t xml:space="preserve"> atienden ambos aspectos y hace avanz</w:t>
      </w:r>
      <w:r>
        <w:t xml:space="preserve">ar el estado de la cuestión en </w:t>
      </w:r>
      <w:r>
        <w:t>tópicos como la educación, la tecnología, la c</w:t>
      </w:r>
      <w:r>
        <w:t xml:space="preserve">iencia y la filosofía, de modo </w:t>
      </w:r>
      <w:r>
        <w:t>que, sin duda, ofrece una perspectiva alterna a las tendencias que actu</w:t>
      </w:r>
      <w:r>
        <w:t xml:space="preserve">almente presentan estos temas. </w:t>
      </w:r>
      <w:r>
        <w:t>Desde su estructura, el libro resulta nove</w:t>
      </w:r>
      <w:r>
        <w:t xml:space="preserve">doso porque presenta conceptos </w:t>
      </w:r>
      <w:r>
        <w:t>previos —o que sirven de base— al capítulo</w:t>
      </w:r>
      <w:r>
        <w:t xml:space="preserve"> 1, mismos que están incluidos </w:t>
      </w:r>
      <w:r>
        <w:t>dentro del “modelo de aprendizaje centrado en tecnologías de la inteligencia”, y los expone como los apartados -1 y 0,</w:t>
      </w:r>
      <w:r>
        <w:t xml:space="preserve"> los cuales analizan los temas </w:t>
      </w:r>
      <w:r>
        <w:t xml:space="preserve">de </w:t>
      </w:r>
      <w:proofErr w:type="spellStart"/>
      <w:r>
        <w:t>Cibertrónica</w:t>
      </w:r>
      <w:proofErr w:type="spellEnd"/>
      <w:r>
        <w:t xml:space="preserve"> y Tecnologías de la</w:t>
      </w:r>
      <w:r>
        <w:t xml:space="preserve"> inteligencia, </w:t>
      </w:r>
      <w:proofErr w:type="spellStart"/>
      <w:r>
        <w:t>respectivamente.</w:t>
      </w:r>
      <w:r>
        <w:t>Si</w:t>
      </w:r>
      <w:proofErr w:type="spellEnd"/>
      <w:r>
        <w:t xml:space="preserve"> bien el contenido de cada uno de los capítulos puede ser</w:t>
      </w:r>
      <w:r>
        <w:t xml:space="preserve"> descrito </w:t>
      </w:r>
      <w:r>
        <w:t>de manera lineal, el texto a su vez puede se</w:t>
      </w:r>
      <w:r>
        <w:t xml:space="preserve">r abordado por los lectores de </w:t>
      </w:r>
      <w:r>
        <w:t xml:space="preserve">forma </w:t>
      </w:r>
      <w:proofErr w:type="spellStart"/>
      <w:r>
        <w:t>hipertextual</w:t>
      </w:r>
      <w:proofErr w:type="spellEnd"/>
      <w:r>
        <w:t>, pues cada capítulo es u</w:t>
      </w:r>
      <w:r>
        <w:t xml:space="preserve">n nodo de la red que configura </w:t>
      </w:r>
      <w:r>
        <w:t xml:space="preserve">a la </w:t>
      </w:r>
      <w:proofErr w:type="spellStart"/>
      <w:r>
        <w:t>Cibertrónica</w:t>
      </w:r>
      <w:proofErr w:type="spellEnd"/>
      <w:r>
        <w:t xml:space="preserve">. En el capítulo -1, el autor </w:t>
      </w:r>
      <w:r>
        <w:t xml:space="preserve">precisa este término, concepto </w:t>
      </w:r>
      <w:r>
        <w:t xml:space="preserve">joven que está en construcción y tradicionalmente se entiende como la integración de dos disciplinas: la Cibernética </w:t>
      </w:r>
      <w:r>
        <w:t xml:space="preserve">y la </w:t>
      </w:r>
      <w:proofErr w:type="spellStart"/>
      <w:r>
        <w:t>Mecatrónica</w:t>
      </w:r>
      <w:proofErr w:type="spellEnd"/>
      <w:r>
        <w:t xml:space="preserve">; pero Enrique </w:t>
      </w:r>
      <w:r>
        <w:t>Ruiz-Velasco reconfigura esta acepción</w:t>
      </w:r>
      <w:r>
        <w:t xml:space="preserve"> dándole un enfoque pedagógico </w:t>
      </w:r>
      <w:r>
        <w:t>que se despliega en el capítulo 2 del libro. En este</w:t>
      </w:r>
      <w:r>
        <w:t xml:space="preserve"> sentido, el texto no sólo </w:t>
      </w:r>
      <w:r>
        <w:t>atiende los aspectos científico y tecnológico mencionados con anterioridad, en cuanto se trata también de una propu</w:t>
      </w:r>
      <w:r>
        <w:t xml:space="preserve">esta filosófica –si entendemos </w:t>
      </w:r>
      <w:r>
        <w:t>a la Filosofía como un campo cultural entr</w:t>
      </w:r>
      <w:r>
        <w:t xml:space="preserve">e cuyos objetivos se encuentra </w:t>
      </w:r>
      <w:r>
        <w:t>la creación de conceptos–, y en este aparta</w:t>
      </w:r>
      <w:r>
        <w:t xml:space="preserve">do lo que hace Ruiz-Velasco es </w:t>
      </w:r>
      <w:r>
        <w:t>constru</w:t>
      </w:r>
      <w:r>
        <w:t xml:space="preserve">ir el concepto de </w:t>
      </w:r>
      <w:proofErr w:type="spellStart"/>
      <w:r>
        <w:t>Cibertrónica.</w:t>
      </w:r>
      <w:proofErr w:type="spellEnd"/>
    </w:p>
    <w:p w:rsidR="00E56343" w:rsidRDefault="00E56343" w:rsidP="00E56343">
      <w:r>
        <w:t>De este capítulo se puede inferir la preocupación del autor por ir “construyendo” de igual modo al interlocutor, es d</w:t>
      </w:r>
      <w:r>
        <w:t xml:space="preserve">ecir, a nosotros, los lectores </w:t>
      </w:r>
      <w:r>
        <w:t>del texto; reflexiona, en un primer mom</w:t>
      </w:r>
      <w:r>
        <w:t xml:space="preserve">ento, cómo aprendemos para dar </w:t>
      </w:r>
      <w:r>
        <w:t xml:space="preserve">paso al concepto sistémico de </w:t>
      </w:r>
      <w:proofErr w:type="spellStart"/>
      <w:r>
        <w:t>Cibertrónica</w:t>
      </w:r>
      <w:proofErr w:type="spellEnd"/>
      <w:r>
        <w:t xml:space="preserve">, el cual es configurado por </w:t>
      </w:r>
      <w:proofErr w:type="spellStart"/>
      <w:r>
        <w:t>RuizVelasco</w:t>
      </w:r>
      <w:proofErr w:type="spellEnd"/>
      <w:r>
        <w:t xml:space="preserve"> a través de otras nociones como: aprendizaje, aprendizaje significativo, interactividad cognitiva, entornos rico</w:t>
      </w:r>
      <w:r>
        <w:t xml:space="preserve">s en instrucción y tecnologías educativas. </w:t>
      </w:r>
      <w:r>
        <w:t>Escribir de manera textual la definició</w:t>
      </w:r>
      <w:r>
        <w:t xml:space="preserve">n de </w:t>
      </w:r>
      <w:proofErr w:type="spellStart"/>
      <w:r>
        <w:t>Cibertrónica</w:t>
      </w:r>
      <w:proofErr w:type="spellEnd"/>
      <w:r>
        <w:t xml:space="preserve"> que el autor </w:t>
      </w:r>
      <w:r>
        <w:t>propone no es conveniente, es preferible “abri</w:t>
      </w:r>
      <w:r>
        <w:t xml:space="preserve">r el apetito” a la lectura del </w:t>
      </w:r>
      <w:r>
        <w:t>texto. No obstante, si pudieran enumerarse l</w:t>
      </w:r>
      <w:r>
        <w:t xml:space="preserve">as principales características </w:t>
      </w:r>
      <w:r>
        <w:t xml:space="preserve">de la </w:t>
      </w:r>
      <w:proofErr w:type="spellStart"/>
      <w:r>
        <w:t>Cibertrónica</w:t>
      </w:r>
      <w:proofErr w:type="spellEnd"/>
      <w:r>
        <w:t>, éstas serían, a juicio del autor:</w:t>
      </w:r>
      <w:r>
        <w:t xml:space="preserve"> inteligente, holista, lúdica, </w:t>
      </w:r>
      <w:r>
        <w:t xml:space="preserve">y desde una perspectiva </w:t>
      </w:r>
      <w:proofErr w:type="spellStart"/>
      <w:r>
        <w:t>contructivista</w:t>
      </w:r>
      <w:proofErr w:type="spellEnd"/>
      <w:r>
        <w:t xml:space="preserve">, construccionista y </w:t>
      </w:r>
      <w:proofErr w:type="spellStart"/>
      <w:r>
        <w:t>conectivista</w:t>
      </w:r>
      <w:proofErr w:type="spellEnd"/>
      <w:r>
        <w:t>.</w:t>
      </w:r>
    </w:p>
    <w:p w:rsidR="00E56343" w:rsidRDefault="00E56343" w:rsidP="00E56343">
      <w:r>
        <w:lastRenderedPageBreak/>
        <w:t xml:space="preserve">En el capítulo 0, Ruiz-Velasco da cuenta de las tecnologías de la inteligencia como espacios que permiten abatir costos cognitivos para el aprendizaje </w:t>
      </w:r>
      <w:proofErr w:type="spellStart"/>
      <w:r>
        <w:t>cibertrónico</w:t>
      </w:r>
      <w:proofErr w:type="spellEnd"/>
      <w:r>
        <w:t>; éste es concebido po</w:t>
      </w:r>
      <w:r>
        <w:t xml:space="preserve">r el autor como el aprendizaje </w:t>
      </w:r>
      <w:r>
        <w:t xml:space="preserve">significativo, constructivista, construccionista y </w:t>
      </w:r>
      <w:proofErr w:type="spellStart"/>
      <w:r>
        <w:t>conectivis</w:t>
      </w:r>
      <w:r>
        <w:t>ta</w:t>
      </w:r>
      <w:proofErr w:type="spellEnd"/>
      <w:r>
        <w:t xml:space="preserve"> que se realiza </w:t>
      </w:r>
      <w:r>
        <w:t xml:space="preserve">en y desde el ciberespacio, mostrando con ello un modelo de ecología </w:t>
      </w:r>
      <w:proofErr w:type="spellStart"/>
      <w:r>
        <w:t>delción</w:t>
      </w:r>
      <w:proofErr w:type="spellEnd"/>
      <w:r>
        <w:t xml:space="preserve"> de aquél frente a las demandas sociales.</w:t>
      </w:r>
      <w:r>
        <w:t xml:space="preserve"> Este trabajo aporta elementos </w:t>
      </w:r>
      <w:r>
        <w:t>que atienden ambos aspectos y hace avanz</w:t>
      </w:r>
      <w:r>
        <w:t xml:space="preserve">ar el estado de la cuestión en </w:t>
      </w:r>
      <w:r>
        <w:t>tópicos como la educación, la tecnología, la c</w:t>
      </w:r>
      <w:r>
        <w:t xml:space="preserve">iencia y la filosofía, de modo </w:t>
      </w:r>
      <w:r>
        <w:t>que, sin duda, ofrece una perspectiva alterna a las tendencias que actu</w:t>
      </w:r>
      <w:r>
        <w:t xml:space="preserve">almente presentan estos temas. </w:t>
      </w:r>
      <w:r>
        <w:t>Desde su estructura, el libro resulta nove</w:t>
      </w:r>
      <w:r>
        <w:t xml:space="preserve">doso porque presenta conceptos </w:t>
      </w:r>
      <w:r>
        <w:t>previos —o que sirven de base— al capítulo</w:t>
      </w:r>
      <w:r>
        <w:t xml:space="preserve"> 1, mismos que están incluidos </w:t>
      </w:r>
      <w:r>
        <w:t>dentro del “modelo de aprendizaje centrado en tecnologías de la inteligencia”, y los expone como los apartados -1 y 0, l</w:t>
      </w:r>
      <w:r>
        <w:t xml:space="preserve">os cuales analizan los temas </w:t>
      </w:r>
      <w:r>
        <w:t xml:space="preserve">de </w:t>
      </w:r>
      <w:proofErr w:type="spellStart"/>
      <w:r>
        <w:t>Cibertrónica</w:t>
      </w:r>
      <w:proofErr w:type="spellEnd"/>
      <w:r>
        <w:t xml:space="preserve"> y Tecnologías de la</w:t>
      </w:r>
      <w:r>
        <w:t xml:space="preserve"> inteligencia, </w:t>
      </w:r>
      <w:proofErr w:type="spellStart"/>
      <w:r>
        <w:t>respectivamente.</w:t>
      </w:r>
      <w:r>
        <w:t>Si</w:t>
      </w:r>
      <w:proofErr w:type="spellEnd"/>
      <w:r>
        <w:t xml:space="preserve"> bien el contenido de cada uno de lo</w:t>
      </w:r>
      <w:r>
        <w:t xml:space="preserve">s capítulos puede ser descrito </w:t>
      </w:r>
      <w:r>
        <w:t>de manera lineal, el texto a su vez puede se</w:t>
      </w:r>
      <w:r>
        <w:t xml:space="preserve">r abordado por los lectores de </w:t>
      </w:r>
      <w:r>
        <w:t xml:space="preserve">forma </w:t>
      </w:r>
      <w:proofErr w:type="spellStart"/>
      <w:r>
        <w:t>hipertextual</w:t>
      </w:r>
      <w:proofErr w:type="spellEnd"/>
      <w:r>
        <w:t>, pues cada capítulo es u</w:t>
      </w:r>
      <w:r>
        <w:t xml:space="preserve">n nodo de la red que configura </w:t>
      </w:r>
      <w:r>
        <w:t xml:space="preserve">a la </w:t>
      </w:r>
      <w:proofErr w:type="spellStart"/>
      <w:r>
        <w:t>Cibertrónica</w:t>
      </w:r>
      <w:proofErr w:type="spellEnd"/>
      <w:r>
        <w:t xml:space="preserve">. En el capítulo -1, el autor </w:t>
      </w:r>
      <w:r>
        <w:t xml:space="preserve">precisa este término, concepto </w:t>
      </w:r>
      <w:r>
        <w:t xml:space="preserve">joven que está en construcción y tradicionalmente se entiende como la integración de dos disciplinas: la Cibernética </w:t>
      </w:r>
      <w:r>
        <w:t xml:space="preserve">y la </w:t>
      </w:r>
      <w:proofErr w:type="spellStart"/>
      <w:r>
        <w:t>Mecatrónica</w:t>
      </w:r>
      <w:proofErr w:type="spellEnd"/>
      <w:r>
        <w:t xml:space="preserve">; pero Enrique </w:t>
      </w:r>
      <w:r>
        <w:t>Ruiz-Velasco reconfigura esta acepción</w:t>
      </w:r>
      <w:r>
        <w:t xml:space="preserve"> dándole un enfoque pedagógico </w:t>
      </w:r>
      <w:r>
        <w:t xml:space="preserve">que se despliega en el capítulo 2 del libro. En </w:t>
      </w:r>
      <w:r>
        <w:t xml:space="preserve">este sentido, el texto no sólo </w:t>
      </w:r>
      <w:r>
        <w:t>atiende los aspectos científico y tecnológico mencionados con anterioridad, en cuanto se trata también de una propu</w:t>
      </w:r>
      <w:r>
        <w:t xml:space="preserve">esta filosófica –si entendemos </w:t>
      </w:r>
      <w:r>
        <w:t>a la Filosofía como un campo cultural entr</w:t>
      </w:r>
      <w:r>
        <w:t xml:space="preserve">e cuyos objetivos se encuentra </w:t>
      </w:r>
      <w:r>
        <w:t>la creación de conceptos–, y en este aparta</w:t>
      </w:r>
      <w:r>
        <w:t xml:space="preserve">do lo que hace Ruiz-Velasco es </w:t>
      </w:r>
      <w:r>
        <w:t xml:space="preserve">construir el concepto de </w:t>
      </w:r>
      <w:proofErr w:type="spellStart"/>
      <w:r>
        <w:t>Cibertr</w:t>
      </w:r>
      <w:r>
        <w:t>ónica.</w:t>
      </w:r>
      <w:r>
        <w:t>De</w:t>
      </w:r>
      <w:proofErr w:type="spellEnd"/>
      <w:r>
        <w:t xml:space="preserve"> este capítulo se puede inferir la preocupación del autor por ir “construyendo” de igual modo al interlocutor, es d</w:t>
      </w:r>
      <w:r>
        <w:t xml:space="preserve">ecir, a nosotros, los lectores </w:t>
      </w:r>
      <w:r>
        <w:t>del texto; reflexiona, en un primer mom</w:t>
      </w:r>
      <w:r>
        <w:t xml:space="preserve">ento, cómo aprendemos para dar </w:t>
      </w:r>
      <w:r>
        <w:t xml:space="preserve">paso al concepto sistémico de </w:t>
      </w:r>
      <w:proofErr w:type="spellStart"/>
      <w:r>
        <w:t>Cibertrónica</w:t>
      </w:r>
      <w:proofErr w:type="spellEnd"/>
      <w:r>
        <w:t xml:space="preserve">, el cual es configurado por </w:t>
      </w:r>
      <w:proofErr w:type="spellStart"/>
      <w:r>
        <w:t>RuizVelasco</w:t>
      </w:r>
      <w:proofErr w:type="spellEnd"/>
      <w:r>
        <w:t xml:space="preserve"> a través de otras nociones como: aprendizaje, aprendizaje significativo, interactividad cognitiva, entornos rico</w:t>
      </w:r>
      <w:r>
        <w:t xml:space="preserve">s en instrucción y tecnologías </w:t>
      </w:r>
      <w:r>
        <w:t xml:space="preserve">educativas. </w:t>
      </w:r>
    </w:p>
    <w:p w:rsidR="00E56343" w:rsidRDefault="00E56343" w:rsidP="00E56343">
      <w:r>
        <w:t>Escribir de manera textual la definició</w:t>
      </w:r>
      <w:r>
        <w:t xml:space="preserve">n de </w:t>
      </w:r>
      <w:proofErr w:type="spellStart"/>
      <w:r>
        <w:t>Cibertrónica</w:t>
      </w:r>
      <w:proofErr w:type="spellEnd"/>
      <w:r>
        <w:t xml:space="preserve"> que el autor </w:t>
      </w:r>
      <w:r>
        <w:t>propone no es conveniente, es preferible “abri</w:t>
      </w:r>
      <w:r>
        <w:t xml:space="preserve">r el apetito” a la lectura del </w:t>
      </w:r>
      <w:r>
        <w:t>texto. No obstante, si pudieran enumerarse l</w:t>
      </w:r>
      <w:r>
        <w:t xml:space="preserve">as principales características </w:t>
      </w:r>
      <w:r>
        <w:t xml:space="preserve">de la </w:t>
      </w:r>
      <w:proofErr w:type="spellStart"/>
      <w:r>
        <w:t>Cibertrónica</w:t>
      </w:r>
      <w:proofErr w:type="spellEnd"/>
      <w:r>
        <w:t>, éstas serían, a juicio del autor:</w:t>
      </w:r>
      <w:r>
        <w:t xml:space="preserve"> inteligente, holista, lúdica, </w:t>
      </w:r>
      <w:r>
        <w:t xml:space="preserve">y desde una perspectiva </w:t>
      </w:r>
      <w:proofErr w:type="spellStart"/>
      <w:r>
        <w:t>contructivista</w:t>
      </w:r>
      <w:proofErr w:type="spellEnd"/>
      <w:r>
        <w:t xml:space="preserve">, construccionista y </w:t>
      </w:r>
      <w:proofErr w:type="spellStart"/>
      <w:r>
        <w:t>conectivista</w:t>
      </w:r>
      <w:proofErr w:type="spellEnd"/>
      <w:r>
        <w:t>.</w:t>
      </w:r>
    </w:p>
    <w:p w:rsidR="00E56343" w:rsidRDefault="00E56343" w:rsidP="00E56343">
      <w:r>
        <w:t xml:space="preserve">En el capítulo 0, Ruiz-Velasco da cuenta de las tecnologías de la inteligencia como espacios que permiten abatir costos cognitivos para el aprendizaje </w:t>
      </w:r>
      <w:proofErr w:type="spellStart"/>
      <w:r>
        <w:t>cibertrónico</w:t>
      </w:r>
      <w:proofErr w:type="spellEnd"/>
      <w:r>
        <w:t>; éste es concebido po</w:t>
      </w:r>
      <w:r>
        <w:t xml:space="preserve">r el autor como el </w:t>
      </w:r>
      <w:proofErr w:type="spellStart"/>
      <w:r>
        <w:t>aprendizaje</w:t>
      </w:r>
      <w:r>
        <w:t>significativo</w:t>
      </w:r>
      <w:proofErr w:type="spellEnd"/>
      <w:r>
        <w:t>, constructivista, construccionista</w:t>
      </w:r>
      <w:r>
        <w:t xml:space="preserve"> y </w:t>
      </w:r>
      <w:proofErr w:type="spellStart"/>
      <w:r>
        <w:t>conectivista</w:t>
      </w:r>
      <w:proofErr w:type="spellEnd"/>
      <w:r>
        <w:t xml:space="preserve"> que se realiza  </w:t>
      </w:r>
      <w:r>
        <w:t>en y desde el ciberespacio, mostrando con ello un modelo de ecología del</w:t>
      </w:r>
      <w:r>
        <w:t xml:space="preserve"> MUNDO</w:t>
      </w:r>
    </w:p>
    <w:p w:rsidR="00E56343" w:rsidRDefault="00E56343" w:rsidP="00E56343">
      <w:bookmarkStart w:id="0" w:name="_GoBack"/>
    </w:p>
    <w:p w:rsidR="00E56343" w:rsidRDefault="00E56343" w:rsidP="00E56343"/>
    <w:bookmarkEnd w:id="0"/>
    <w:p w:rsidR="00E56343" w:rsidRDefault="00E56343" w:rsidP="00E56343"/>
    <w:p w:rsidR="00E56343" w:rsidRDefault="00E56343" w:rsidP="00E56343"/>
    <w:p w:rsidR="00E56343" w:rsidRDefault="00E56343" w:rsidP="00E56343"/>
    <w:p w:rsidR="00E56343" w:rsidRDefault="00E56343" w:rsidP="00E56343"/>
    <w:p w:rsidR="00E56343" w:rsidRDefault="000C1AA6" w:rsidP="00E56343">
      <w:pPr>
        <w:jc w:val="center"/>
      </w:pPr>
      <w:r>
        <w:lastRenderedPageBreak/>
        <w:t>OPINION PERSONAL</w:t>
      </w:r>
    </w:p>
    <w:p w:rsidR="00E56343" w:rsidRPr="00E56343" w:rsidRDefault="00E56343" w:rsidP="00E56343">
      <w:r w:rsidRPr="00E56343">
        <w:t xml:space="preserve">El tercer capítulo se refiere al aprendizaje </w:t>
      </w:r>
      <w:proofErr w:type="spellStart"/>
      <w:r w:rsidRPr="00E56343">
        <w:t>cibertrónico</w:t>
      </w:r>
      <w:proofErr w:type="spellEnd"/>
      <w:r w:rsidRPr="00E56343">
        <w:t xml:space="preserve"> en la web didáctica a partir de ejemplificar con un curso de formación para profesores del área de ciencias y tecnología, en donde se describe una situación didáctica relacionada con el taller virtual de robótica pedagógica móvil, puesto en acción desde distintas sedes, teniendo como nodo central la ciudad de México. Por lo anterior, este apartado resulta de interés si se tiene la inquietud no sólo configurar una situación de aprendizaje, sino de construir un robot manipulado desde una posición remota.</w:t>
      </w:r>
    </w:p>
    <w:p w:rsidR="00E56343" w:rsidRPr="00E56343" w:rsidRDefault="00E56343" w:rsidP="00E56343">
      <w:r w:rsidRPr="00E56343">
        <w:t xml:space="preserve">En el último capítulo, Ruiz-Velasco describe la conformación de redes </w:t>
      </w:r>
      <w:proofErr w:type="spellStart"/>
      <w:r w:rsidRPr="00E56343">
        <w:t>cibertrónicas</w:t>
      </w:r>
      <w:proofErr w:type="spellEnd"/>
      <w:r w:rsidRPr="00E56343">
        <w:t xml:space="preserve"> en la web semántica utilizando los recursos de la web didáctica, otro concepto ideado por el autor. Para ello detalla la interfaz electrónica que permite el control de robots pedagógicos móviles vía celular, como un espacio de la </w:t>
      </w:r>
      <w:r w:rsidRPr="00E56343">
        <w:rPr>
          <w:i/>
          <w:iCs/>
        </w:rPr>
        <w:t>praxis</w:t>
      </w:r>
      <w:r w:rsidRPr="00E56343">
        <w:t> de dichas redes.</w:t>
      </w:r>
    </w:p>
    <w:p w:rsidR="00E56343" w:rsidRPr="00E56343" w:rsidRDefault="00E56343" w:rsidP="00E56343">
      <w:r w:rsidRPr="00E56343">
        <w:t xml:space="preserve">Además de lo anterior, Enrique Ruiz-Velasco generosamente ofrece, en los anexos, espacios en la web sobre </w:t>
      </w:r>
      <w:proofErr w:type="spellStart"/>
      <w:r w:rsidRPr="00E56343">
        <w:t>Educatrónica</w:t>
      </w:r>
      <w:proofErr w:type="spellEnd"/>
      <w:r w:rsidRPr="00E56343">
        <w:t xml:space="preserve"> y </w:t>
      </w:r>
      <w:proofErr w:type="spellStart"/>
      <w:r w:rsidRPr="00E56343">
        <w:t>Cibertrónica</w:t>
      </w:r>
      <w:proofErr w:type="spellEnd"/>
      <w:r w:rsidRPr="00E56343">
        <w:t>, un manual de usuario y el código de lenguaje ROMPI.</w:t>
      </w:r>
    </w:p>
    <w:p w:rsidR="00E56343" w:rsidRPr="00E56343" w:rsidRDefault="00E56343" w:rsidP="00E56343">
      <w:r w:rsidRPr="00E56343">
        <w:t xml:space="preserve">Así pues, este trabajo es un aleteo del vuelo de la mariposa, como lo concibe </w:t>
      </w:r>
      <w:proofErr w:type="spellStart"/>
      <w:r w:rsidRPr="00E56343">
        <w:t>Brigs</w:t>
      </w:r>
      <w:proofErr w:type="spellEnd"/>
      <w:r w:rsidRPr="00E56343">
        <w:t xml:space="preserve"> en el texto sobre la teoría del caos, es decir, una aportación que puede lograr cambios significativos en la educación de nuestro país para alcanzar la independencia tecnológica…Y como el autor lo escribe en la introducción: ¡Qué disfruten su lectura!</w:t>
      </w:r>
    </w:p>
    <w:p w:rsidR="00E56343" w:rsidRPr="00E56343" w:rsidRDefault="00E56343" w:rsidP="00E56343">
      <w:hyperlink r:id="rId4" w:anchor="bfn1" w:history="1">
        <w:r w:rsidRPr="00E56343">
          <w:rPr>
            <w:rStyle w:val="Hipervnculo"/>
          </w:rPr>
          <w:t>1</w:t>
        </w:r>
      </w:hyperlink>
    </w:p>
    <w:p w:rsidR="00E56343" w:rsidRPr="00E56343" w:rsidRDefault="00E56343" w:rsidP="00E56343">
      <w:r w:rsidRPr="00E56343">
        <w:t xml:space="preserve">Ruiz-Velasco Sánchez, Enrique (2012). </w:t>
      </w:r>
      <w:proofErr w:type="spellStart"/>
      <w:r w:rsidRPr="00E56343">
        <w:t>Cibertrónica</w:t>
      </w:r>
      <w:proofErr w:type="spellEnd"/>
      <w:r w:rsidRPr="00E56343">
        <w:t>. Aprendiendo con tecnologías de la inteligencia en la </w:t>
      </w:r>
      <w:r w:rsidRPr="00E56343">
        <w:rPr>
          <w:i/>
          <w:iCs/>
        </w:rPr>
        <w:t>web</w:t>
      </w:r>
      <w:r w:rsidRPr="00E56343">
        <w:t> semántica. México: Díaz de Santos-IISUE-UNAM. 306 pp.</w:t>
      </w:r>
    </w:p>
    <w:p w:rsidR="00E56343" w:rsidRDefault="00E56343"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E56343"/>
    <w:p w:rsidR="000C1AA6" w:rsidRDefault="000C1AA6" w:rsidP="000C1AA6">
      <w:pPr>
        <w:jc w:val="center"/>
      </w:pPr>
      <w:r>
        <w:t>TRABAJOS CITADOS</w:t>
      </w:r>
    </w:p>
    <w:p w:rsidR="000C1AA6" w:rsidRDefault="000C1AA6" w:rsidP="000C1AA6">
      <w:pPr>
        <w:jc w:val="center"/>
      </w:pPr>
    </w:p>
    <w:p w:rsidR="000C1AA6" w:rsidRDefault="000C1AA6" w:rsidP="000C1AA6">
      <w:pPr>
        <w:jc w:val="center"/>
      </w:pPr>
      <w:hyperlink r:id="rId5" w:history="1">
        <w:r>
          <w:rPr>
            <w:rStyle w:val="Hipervnculo"/>
          </w:rPr>
          <w:t>http://www.sciencedirect.com/science/article/pii/S0185276015000242</w:t>
        </w:r>
      </w:hyperlink>
    </w:p>
    <w:p w:rsidR="000C1AA6" w:rsidRDefault="000C1AA6" w:rsidP="000C1AA6">
      <w:pPr>
        <w:jc w:val="center"/>
      </w:pPr>
      <w:hyperlink r:id="rId6" w:history="1">
        <w:r>
          <w:rPr>
            <w:rStyle w:val="Hipervnculo"/>
          </w:rPr>
          <w:t>http://ac.els-cdn.com/S0185276015000242/1-s2.0-S0185276015000242-main.pdf?_tid=08357578-74f6-11e5-ac58-00000aacb360&amp;acdnat=1445103755_f0c282d42d2a1abc5f84049a6c0d3137</w:t>
        </w:r>
      </w:hyperlink>
    </w:p>
    <w:p w:rsidR="000C1AA6" w:rsidRDefault="000C1AA6" w:rsidP="000C1AA6">
      <w:pPr>
        <w:jc w:val="center"/>
      </w:pPr>
    </w:p>
    <w:p w:rsidR="000C1AA6" w:rsidRPr="00E56343" w:rsidRDefault="000C1AA6" w:rsidP="000C1AA6">
      <w:pPr>
        <w:jc w:val="center"/>
      </w:pPr>
    </w:p>
    <w:sectPr w:rsidR="000C1AA6" w:rsidRPr="00E563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43"/>
    <w:rsid w:val="000C1AA6"/>
    <w:rsid w:val="00E56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3CB88-7078-47B5-9D89-3140218F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56343"/>
    <w:rPr>
      <w:i/>
      <w:iCs/>
    </w:rPr>
  </w:style>
  <w:style w:type="character" w:styleId="Hipervnculo">
    <w:name w:val="Hyperlink"/>
    <w:basedOn w:val="Fuentedeprrafopredeter"/>
    <w:uiPriority w:val="99"/>
    <w:unhideWhenUsed/>
    <w:rsid w:val="00E56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87719">
      <w:bodyDiv w:val="1"/>
      <w:marLeft w:val="0"/>
      <w:marRight w:val="0"/>
      <w:marTop w:val="0"/>
      <w:marBottom w:val="0"/>
      <w:divBdr>
        <w:top w:val="none" w:sz="0" w:space="0" w:color="auto"/>
        <w:left w:val="none" w:sz="0" w:space="0" w:color="auto"/>
        <w:bottom w:val="none" w:sz="0" w:space="0" w:color="auto"/>
        <w:right w:val="none" w:sz="0" w:space="0" w:color="auto"/>
      </w:divBdr>
      <w:divsChild>
        <w:div w:id="211204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els-cdn.com/S0185276015000242/1-s2.0-S0185276015000242-main.pdf?_tid=08357578-74f6-11e5-ac58-00000aacb360&amp;acdnat=1445103755_f0c282d42d2a1abc5f84049a6c0d3137" TargetMode="External"/><Relationship Id="rId5" Type="http://schemas.openxmlformats.org/officeDocument/2006/relationships/hyperlink" Target="http://www.sciencedirect.com/science/article/pii/S0185276015000242" TargetMode="External"/><Relationship Id="rId4" Type="http://schemas.openxmlformats.org/officeDocument/2006/relationships/hyperlink" Target="http://www.sciencedirect.com/science/article/pii/S01852760150002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AulaC202</dc:creator>
  <cp:keywords/>
  <dc:description/>
  <cp:lastModifiedBy>AulaC202</cp:lastModifiedBy>
  <cp:revision>1</cp:revision>
  <dcterms:created xsi:type="dcterms:W3CDTF">2015-10-17T17:43:00Z</dcterms:created>
  <dcterms:modified xsi:type="dcterms:W3CDTF">2015-10-17T18:06:00Z</dcterms:modified>
</cp:coreProperties>
</file>